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5CD" w:rsidRPr="00B873A7" w:rsidRDefault="00B873A7" w:rsidP="000E55CD">
      <w:pPr>
        <w:rPr>
          <w:sz w:val="36"/>
          <w:szCs w:val="36"/>
        </w:rPr>
      </w:pPr>
      <w:r>
        <w:rPr>
          <w:sz w:val="36"/>
          <w:szCs w:val="36"/>
        </w:rPr>
        <w:t xml:space="preserve">Vandudvalgsmøde </w:t>
      </w:r>
      <w:r w:rsidR="000E55CD" w:rsidRPr="00B873A7">
        <w:rPr>
          <w:sz w:val="36"/>
          <w:szCs w:val="36"/>
        </w:rPr>
        <w:t>5.</w:t>
      </w:r>
      <w:r>
        <w:rPr>
          <w:sz w:val="36"/>
          <w:szCs w:val="36"/>
        </w:rPr>
        <w:t xml:space="preserve"> </w:t>
      </w:r>
      <w:r w:rsidR="000E55CD" w:rsidRPr="00B873A7">
        <w:rPr>
          <w:sz w:val="36"/>
          <w:szCs w:val="36"/>
        </w:rPr>
        <w:t>8.</w:t>
      </w:r>
      <w:r>
        <w:rPr>
          <w:sz w:val="36"/>
          <w:szCs w:val="36"/>
        </w:rPr>
        <w:t xml:space="preserve"> </w:t>
      </w:r>
      <w:r w:rsidR="000E55CD" w:rsidRPr="00B873A7">
        <w:rPr>
          <w:sz w:val="36"/>
          <w:szCs w:val="36"/>
        </w:rPr>
        <w:t>2017 i Davinde</w:t>
      </w:r>
    </w:p>
    <w:p w:rsidR="000E55CD" w:rsidRDefault="000E55CD" w:rsidP="000E55CD"/>
    <w:p w:rsidR="000E55CD" w:rsidRDefault="000E55CD" w:rsidP="000E55CD">
      <w:r>
        <w:t>Tilstede: Troels Agerbo, Peter Bo Hansen, Dorthe Helsby, Jens Erik Nielsen, Vibeke Enemark &amp; Sanne Andersen</w:t>
      </w:r>
    </w:p>
    <w:p w:rsidR="000E55CD" w:rsidRDefault="000E55CD">
      <w:r>
        <w:t>Pkt. 1</w:t>
      </w:r>
      <w:r>
        <w:tab/>
      </w:r>
      <w:r w:rsidR="00B873A7">
        <w:t>O</w:t>
      </w:r>
      <w:r>
        <w:t xml:space="preserve">rdstyrer og </w:t>
      </w:r>
      <w:r w:rsidR="00B873A7">
        <w:t>referent</w:t>
      </w:r>
      <w:r>
        <w:t xml:space="preserve"> </w:t>
      </w:r>
    </w:p>
    <w:p w:rsidR="00906237" w:rsidRDefault="000E55CD">
      <w:r>
        <w:t>SA skriver referat.</w:t>
      </w:r>
    </w:p>
    <w:p w:rsidR="000E55CD" w:rsidRDefault="000E55CD">
      <w:r>
        <w:t>Pkt. 2</w:t>
      </w:r>
      <w:r>
        <w:tab/>
        <w:t>Velkomst/Overdragelse til Vibeke</w:t>
      </w:r>
    </w:p>
    <w:p w:rsidR="000E55CD" w:rsidRDefault="000E55CD">
      <w:r>
        <w:t xml:space="preserve">SA udtræder af Vandudvalget nu, men beholder nogle få opgaver året ud. Hjælper gerne med enkeltopgaver fremover. Stor velkommen til VE, som lige en kort intro til hvor ofte/hvordan vandudvalget plejer at kommunikere og mødes. DH sørger for at VE kommer med på den fælles mailliste </w:t>
      </w:r>
      <w:r w:rsidRPr="000E55CD">
        <w:t>vandudvalg@newfclub.dk</w:t>
      </w:r>
      <w:r>
        <w:t xml:space="preserve"> (TA oplyser at det er </w:t>
      </w:r>
      <w:r w:rsidRPr="009C2D72">
        <w:t>webmaster@newfclub.dk</w:t>
      </w:r>
      <w:r>
        <w:t xml:space="preserve"> som kan ændre</w:t>
      </w:r>
      <w:r w:rsidR="00262E29">
        <w:t xml:space="preserve"> </w:t>
      </w:r>
      <w:r>
        <w:t>det).</w:t>
      </w:r>
    </w:p>
    <w:p w:rsidR="000E55CD" w:rsidRDefault="000E55CD">
      <w:r>
        <w:t>Pkt.3</w:t>
      </w:r>
      <w:r>
        <w:tab/>
        <w:t>Økonomi</w:t>
      </w:r>
    </w:p>
    <w:p w:rsidR="000E55CD" w:rsidRDefault="000E55CD">
      <w:r>
        <w:t>Færre deltagere i år end sidste år. Antal deltagere til træning er stagneret og niveauet har altid gået lidt op og ned. De sidste par år har været meget store vandprøver.</w:t>
      </w:r>
    </w:p>
    <w:p w:rsidR="00262E29" w:rsidRDefault="000E55CD">
      <w:r>
        <w:t xml:space="preserve">Dyrere </w:t>
      </w:r>
      <w:r w:rsidR="006B68BA">
        <w:t>indkøb af rosetter end budgetteret</w:t>
      </w:r>
      <w:r>
        <w:t xml:space="preserve">, da </w:t>
      </w:r>
      <w:r w:rsidR="006B68BA">
        <w:t>ny leverandør og dermed behov</w:t>
      </w:r>
      <w:r w:rsidR="00262E29">
        <w:t xml:space="preserve"> for at indkøbe til nyt basislager. Enhedsprisen pr</w:t>
      </w:r>
      <w:r w:rsidR="00B873A7">
        <w:t>.</w:t>
      </w:r>
      <w:r w:rsidR="00262E29">
        <w:t xml:space="preserve"> roset er faldet fra </w:t>
      </w:r>
      <w:r w:rsidR="00B873A7">
        <w:t xml:space="preserve">ca. </w:t>
      </w:r>
      <w:r w:rsidR="00262E29">
        <w:t>40kr</w:t>
      </w:r>
      <w:r w:rsidR="00B873A7">
        <w:t>.</w:t>
      </w:r>
      <w:r w:rsidR="00262E29">
        <w:t xml:space="preserve"> til </w:t>
      </w:r>
      <w:r w:rsidR="00B873A7">
        <w:t>ca.</w:t>
      </w:r>
      <w:bookmarkStart w:id="0" w:name="_GoBack"/>
      <w:bookmarkEnd w:id="0"/>
      <w:r w:rsidR="00B873A7">
        <w:t xml:space="preserve"> </w:t>
      </w:r>
      <w:r w:rsidR="00262E29">
        <w:t xml:space="preserve">30kr. </w:t>
      </w:r>
      <w:r w:rsidR="006B68BA">
        <w:t xml:space="preserve">De gamle rosetter bruges så vidt muligt først. </w:t>
      </w:r>
      <w:r w:rsidR="00262E29">
        <w:t>Snak om vandprøvedeltagere selv skal betale for evt. roset. Det er administrativt alt for tungt, og vedtages ikke.</w:t>
      </w:r>
    </w:p>
    <w:p w:rsidR="006B68BA" w:rsidRDefault="006B68BA">
      <w:r>
        <w:t xml:space="preserve">Stadig ikke opklaret, hvorfor vand de sidste 2 år har været en udgift på </w:t>
      </w:r>
      <w:r w:rsidR="00B873A7">
        <w:t>NFK’s</w:t>
      </w:r>
      <w:r>
        <w:t xml:space="preserve"> årsregnskab. Forhåbentlig lykkedes det i år. Faktura for registrering af resultater hos DKK bliver nu endelig sendt til (og </w:t>
      </w:r>
      <w:r w:rsidR="00B873A7">
        <w:t>betalt</w:t>
      </w:r>
      <w:r>
        <w:t xml:space="preserve"> af)Vandudvalget.</w:t>
      </w:r>
    </w:p>
    <w:p w:rsidR="00262E29" w:rsidRDefault="00262E29">
      <w:r>
        <w:t>Skal der være penge ude i vandgrupperne igen? Lidt snak om fordele og ulemper, men ikke enighed. Vandgrupperne kan søge vandudvalget om penge til aktiviteter, men gør det generelt ikke. VG Jylland Syd søgte om hjælp til bådkøb sidste år. Brug for mere end 100kr</w:t>
      </w:r>
      <w:r w:rsidR="00B873A7">
        <w:t>.</w:t>
      </w:r>
      <w:r>
        <w:t xml:space="preserve"> til en vandprøve kan også ansøges hos vandudvalget.</w:t>
      </w:r>
    </w:p>
    <w:p w:rsidR="00262E29" w:rsidRDefault="00262E29">
      <w:r>
        <w:t>Pkt. 4</w:t>
      </w:r>
      <w:r>
        <w:tab/>
        <w:t>Fordeling af opgaver fremover</w:t>
      </w:r>
    </w:p>
    <w:p w:rsidR="00262E29" w:rsidRDefault="00262E29">
      <w:r>
        <w:t xml:space="preserve">Hitlisten: </w:t>
      </w:r>
      <w:r w:rsidR="00B873A7">
        <w:t>Uddelegeret</w:t>
      </w:r>
      <w:r>
        <w:t xml:space="preserve"> til Ole Døssing</w:t>
      </w:r>
    </w:p>
    <w:p w:rsidR="00262E29" w:rsidRDefault="00262E29">
      <w:proofErr w:type="spellStart"/>
      <w:r>
        <w:t>Materialeansvalig</w:t>
      </w:r>
      <w:proofErr w:type="spellEnd"/>
      <w:r>
        <w:t xml:space="preserve">: </w:t>
      </w:r>
      <w:r w:rsidR="00B873A7">
        <w:t>Uddelegeret</w:t>
      </w:r>
      <w:r>
        <w:t xml:space="preserve"> til Søren L. Rasmussen</w:t>
      </w:r>
    </w:p>
    <w:p w:rsidR="00262E29" w:rsidRDefault="00262E29">
      <w:r>
        <w:t xml:space="preserve">Hjemmesiden: </w:t>
      </w:r>
      <w:r w:rsidR="00B873A7">
        <w:t>Uddelegeret</w:t>
      </w:r>
      <w:r>
        <w:t xml:space="preserve"> til Lis Døssing</w:t>
      </w:r>
    </w:p>
    <w:p w:rsidR="00262E29" w:rsidRDefault="00262E29">
      <w:r>
        <w:t>DKK-kontakt: Hører fremover ind under superbrugeren af Hundeweb</w:t>
      </w:r>
    </w:p>
    <w:p w:rsidR="00262E29" w:rsidRDefault="00262E29">
      <w:r>
        <w:t xml:space="preserve">Hundeweb: DH (superbruger) &amp; TA samt </w:t>
      </w:r>
      <w:r w:rsidR="00B873A7">
        <w:t>uddelegeret</w:t>
      </w:r>
      <w:r>
        <w:t xml:space="preserve"> til SA, da hun har en finger med i mange af årets VP.</w:t>
      </w:r>
    </w:p>
    <w:p w:rsidR="00262E29" w:rsidRDefault="00262E29">
      <w:r>
        <w:t xml:space="preserve">Gold Cup VP &amp; Biathlon: TA – OBS at tæt kontakt til JEN/Bestyrelsen vedr. fx </w:t>
      </w:r>
      <w:r w:rsidR="00B873A7">
        <w:t>erindringspræmier</w:t>
      </w:r>
      <w:r>
        <w:t xml:space="preserve"> osv.</w:t>
      </w:r>
    </w:p>
    <w:p w:rsidR="000E55CD" w:rsidRDefault="00262E29">
      <w:r>
        <w:t xml:space="preserve">Regnskab for Central Vandkasse incl. </w:t>
      </w:r>
      <w:r w:rsidR="009C2D72">
        <w:t>u</w:t>
      </w:r>
      <w:r>
        <w:t xml:space="preserve">dbetale kørselsrefusion til dommere/KL, </w:t>
      </w:r>
      <w:r w:rsidR="009C2D72">
        <w:t>behandle vandgruppers ansøgning om betaling af udgifter, budget, indsende regnskab til NFK ved årets slutning: TA (SA resten af 2017)</w:t>
      </w:r>
      <w:r w:rsidR="000E55CD">
        <w:tab/>
      </w:r>
    </w:p>
    <w:p w:rsidR="009C2D72" w:rsidRDefault="009C2D72">
      <w:r>
        <w:t>Rosetter: PBH</w:t>
      </w:r>
    </w:p>
    <w:p w:rsidR="009C2D72" w:rsidRDefault="009C2D72">
      <w:r>
        <w:lastRenderedPageBreak/>
        <w:t>Kontaktperson v/faste sponsorater: alle (SA bestiller ved Eukanuba resten af året) JEN sørger for tæt kontakt ml. bestyrelse og Vandudvalg ved sponsorater i NFK.</w:t>
      </w:r>
      <w:r w:rsidR="00487D45">
        <w:t xml:space="preserve"> Erindringspræmier til vandprøverne fremover? – måske kan vand overtage de rester, der altid er tilovers fra udstillingerne. JEN snakker med resten af bestyrelsen om det. Vandudvalget tager gerne imod ”rester”, vi sætter stor pris på alle præmier.</w:t>
      </w:r>
    </w:p>
    <w:p w:rsidR="009C2D72" w:rsidRDefault="009C2D72">
      <w:r>
        <w:t xml:space="preserve">Info til og svar på spørgsmål fra vandgrupper, NFK´s bestyrelse, andre: Alle – man orienterer sin egen vandgruppe.   JEN beder om at vandkontaktpersonerne også huskes opdateret på newfclub-vand.dk. Dettes løses ved fremover bare at linke til newfclub-vand.dk (DH tager fat i </w:t>
      </w:r>
      <w:r w:rsidRPr="009C2D72">
        <w:t>webmaster@newfclub.dk</w:t>
      </w:r>
      <w:r>
        <w:t xml:space="preserve"> for dette)</w:t>
      </w:r>
      <w:r w:rsidR="00B873A7">
        <w:t>.</w:t>
      </w:r>
    </w:p>
    <w:p w:rsidR="009C2D72" w:rsidRDefault="009C2D72">
      <w:r>
        <w:t>Årsberetning til NFK: TA.    Årsberetningen skal på vandhjemmesiden fremover. SA sender årsberetningen for 2016 til Lis, så den kan lægges på hjemmesiden under ”Vandudvalget”.</w:t>
      </w:r>
    </w:p>
    <w:p w:rsidR="009C2D72" w:rsidRDefault="009C2D72">
      <w:r>
        <w:t>Indkaldelse og dagsorden til vandudvalgsmøder: DH</w:t>
      </w:r>
    </w:p>
    <w:p w:rsidR="009C2D72" w:rsidRDefault="009C2D72">
      <w:r>
        <w:t>Tage re</w:t>
      </w:r>
      <w:r w:rsidR="00640288">
        <w:t>ferat af møder og sende det til NFK bestyrelsen og begge hjemmesider: Aftales ved hvert møde – måske på skift.</w:t>
      </w:r>
    </w:p>
    <w:p w:rsidR="00640288" w:rsidRDefault="00640288">
      <w:r>
        <w:t>Pkt. 5</w:t>
      </w:r>
      <w:r>
        <w:tab/>
        <w:t xml:space="preserve">Vandprøver på </w:t>
      </w:r>
      <w:r w:rsidR="00B873A7">
        <w:t>Hundeweb</w:t>
      </w:r>
      <w:r>
        <w:t xml:space="preserve">. </w:t>
      </w:r>
    </w:p>
    <w:p w:rsidR="00640288" w:rsidRDefault="00640288">
      <w:r>
        <w:t>Davinde VP er første registrering af resultater på Hundeweb. Fårup Sø er første VP med deltagertilmelding via Hundeweb. DH oplyser at det er lidt besværligt at oprette VP på Hundeweb, men at hun ved sæsonens start kan oprette alle prøverne, og så kan TA og SA hjælpe til med ”katalog” og indberetning af resultater.</w:t>
      </w:r>
    </w:p>
    <w:p w:rsidR="00640288" w:rsidRDefault="00640288">
      <w:r>
        <w:t>Pkt. 6</w:t>
      </w:r>
      <w:r>
        <w:tab/>
        <w:t>Evaluering af Gold Cup vand</w:t>
      </w:r>
    </w:p>
    <w:p w:rsidR="00640288" w:rsidRDefault="00640288">
      <w:r>
        <w:t>Nok årets største vandprøve med 19 deltagere i VPS,VPÅ, VPE og 8 deltagere i Biathlon. Biathlon giver stadig ikke overskud, pga. holdes over 2 dage (ekstra kørselsudgifter). Troels evaluerer selv selve afholdelsen, nogle ting kan forbedres næste år.</w:t>
      </w:r>
    </w:p>
    <w:p w:rsidR="00640288" w:rsidRDefault="00640288">
      <w:r>
        <w:t>Pkt.7</w:t>
      </w:r>
      <w:r>
        <w:tab/>
        <w:t>Fordeling af officials til vandprøverne</w:t>
      </w:r>
    </w:p>
    <w:p w:rsidR="00640288" w:rsidRDefault="00640288">
      <w:r>
        <w:t>Ja vandudvalget vil stadig lave et udkast. OBS at nogle af dem der er uddannede, ikke længere deltager. Vil Lis Døssing igen lave udkastet til fordeling af officials? DH spørger hende.</w:t>
      </w:r>
    </w:p>
    <w:p w:rsidR="00640288" w:rsidRDefault="00640288">
      <w:r>
        <w:t>Pkt. 8</w:t>
      </w:r>
      <w:r>
        <w:tab/>
        <w:t xml:space="preserve">Gaver og forplejning til officials </w:t>
      </w:r>
    </w:p>
    <w:p w:rsidR="00640288" w:rsidRDefault="00640288">
      <w:r>
        <w:t>Større gaver til ”dem som sidder der hele dagen”, fx sekretæren. JEN fortæller at på udstilling giver man forplejning + ”gavekort på 300kr”.  Måske skal GC-officials være en udgift under Gold Cup-regnskabet og ikke vand-regnskabet fremover (J</w:t>
      </w:r>
      <w:r w:rsidR="00D972F0">
        <w:t>EN vender det med bestyrelsen).</w:t>
      </w:r>
    </w:p>
    <w:p w:rsidR="00D972F0" w:rsidRDefault="00D972F0">
      <w:r>
        <w:t xml:space="preserve">Alm. VP samme regel som hidtil – max. 100 </w:t>
      </w:r>
      <w:r w:rsidR="00B873A7">
        <w:t>kr.</w:t>
      </w:r>
      <w:r>
        <w:t xml:space="preserve"> til drikkevarer og </w:t>
      </w:r>
      <w:r w:rsidR="00B873A7">
        <w:t>evt.</w:t>
      </w:r>
      <w:r>
        <w:t xml:space="preserve"> gaver til officials er sponsorgaver. </w:t>
      </w:r>
    </w:p>
    <w:p w:rsidR="00D972F0" w:rsidRDefault="00D972F0">
      <w:r>
        <w:t>Pkt. 9</w:t>
      </w:r>
      <w:r>
        <w:tab/>
        <w:t>Uddannelse af figuranter i 2018?</w:t>
      </w:r>
    </w:p>
    <w:p w:rsidR="00D972F0" w:rsidRDefault="00D972F0">
      <w:r>
        <w:t xml:space="preserve">Der er en del i Jylland, som ikke er uddannede figuranter endnu. Mål at så mange som muligt er uddannet figurant, da det giver godt indblik i vandarbejdet. </w:t>
      </w:r>
    </w:p>
    <w:p w:rsidR="00D972F0" w:rsidRDefault="00D972F0">
      <w:r>
        <w:t>Figurantuddannelse 2018 måske i Humlum, hvis VG Jylland Midt-Vest vil samarbejde om det. SA sørger for planlægning og praktisk uddannelse i samarbejde med 1-2 andre. Aftaler selv og melder retur til Vandudvalget løbende.</w:t>
      </w:r>
    </w:p>
    <w:p w:rsidR="00D972F0" w:rsidRDefault="00D972F0">
      <w:r>
        <w:t>Pkt. 10</w:t>
      </w:r>
      <w:r>
        <w:tab/>
        <w:t>Vandprøveregelrevision</w:t>
      </w:r>
    </w:p>
    <w:p w:rsidR="00D972F0" w:rsidRDefault="00D972F0">
      <w:r>
        <w:t>Dommergruppen har anbefalet revision til brug ab 2019. Vigtigt at det er erfarne udi vandprøverne, der reviderer reglerne. Pia Jensen, Poul Erik Rise, Ole Døssing, Anders Andersen er foreslået i første omgang og DH undersøger om disse vil deltage i revision af vandprøvereglerne. DH deltager også selv i revisionen og repræsenterer Vandudvalget.</w:t>
      </w:r>
    </w:p>
    <w:p w:rsidR="00D972F0" w:rsidRDefault="00D972F0">
      <w:r>
        <w:lastRenderedPageBreak/>
        <w:t>Pkt. 11</w:t>
      </w:r>
      <w:r>
        <w:tab/>
        <w:t>DM 2017 afholdes i Fårup Sø 16.</w:t>
      </w:r>
      <w:r w:rsidR="00D77811">
        <w:t xml:space="preserve"> </w:t>
      </w:r>
      <w:r>
        <w:t>9.</w:t>
      </w:r>
      <w:r w:rsidR="00D77811">
        <w:t xml:space="preserve"> </w:t>
      </w:r>
      <w:r>
        <w:t>2017 med Lis Døssing &amp; Poul Erik Rise</w:t>
      </w:r>
      <w:r w:rsidR="00B873A7">
        <w:t xml:space="preserve"> som dommere</w:t>
      </w:r>
      <w:r>
        <w:t>.</w:t>
      </w:r>
    </w:p>
    <w:p w:rsidR="00D972F0" w:rsidRDefault="00D972F0">
      <w:r>
        <w:t xml:space="preserve">Vedtaget. </w:t>
      </w:r>
      <w:r w:rsidR="00B873A7">
        <w:t>NFK’s</w:t>
      </w:r>
      <w:r>
        <w:t xml:space="preserve"> bestyrelse orienteres gennem dette referat.</w:t>
      </w:r>
    </w:p>
    <w:p w:rsidR="00D972F0" w:rsidRDefault="00487D45">
      <w:r>
        <w:t>Pkt. 12</w:t>
      </w:r>
      <w:r>
        <w:tab/>
        <w:t>Orientering til ”vandfolket” at VE indtræder i/SA udtræder fra Vandudvalget, samt VP vi</w:t>
      </w:r>
      <w:r w:rsidR="00D77811">
        <w:t>a</w:t>
      </w:r>
      <w:r>
        <w:t xml:space="preserve"> hundeweb fremover.</w:t>
      </w:r>
    </w:p>
    <w:p w:rsidR="00971C48" w:rsidRDefault="00971C48"/>
    <w:p w:rsidR="00971C48" w:rsidRDefault="00971C48">
      <w:r>
        <w:t>Referat godkendt:</w:t>
      </w:r>
      <w:r w:rsidR="00D77811">
        <w:t xml:space="preserve"> 27. 8. 2017</w:t>
      </w:r>
    </w:p>
    <w:p w:rsidR="00971C48" w:rsidRDefault="00971C48">
      <w:r>
        <w:t xml:space="preserve">Indsendt til </w:t>
      </w:r>
      <w:r w:rsidR="00B873A7">
        <w:t>NFK’s</w:t>
      </w:r>
      <w:r>
        <w:t xml:space="preserve"> bestyrelse:</w:t>
      </w:r>
      <w:r w:rsidR="00D77811">
        <w:t xml:space="preserve"> 29. 8. 2017</w:t>
      </w:r>
    </w:p>
    <w:p w:rsidR="00487D45" w:rsidRDefault="00487D45"/>
    <w:sectPr w:rsidR="00487D45">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E3B" w:rsidRDefault="00F34E3B" w:rsidP="00B873A7">
      <w:pPr>
        <w:spacing w:after="0" w:line="240" w:lineRule="auto"/>
      </w:pPr>
      <w:r>
        <w:separator/>
      </w:r>
    </w:p>
  </w:endnote>
  <w:endnote w:type="continuationSeparator" w:id="0">
    <w:p w:rsidR="00F34E3B" w:rsidRDefault="00F34E3B" w:rsidP="00B8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875487"/>
      <w:docPartObj>
        <w:docPartGallery w:val="Page Numbers (Bottom of Page)"/>
        <w:docPartUnique/>
      </w:docPartObj>
    </w:sdtPr>
    <w:sdtEndPr/>
    <w:sdtContent>
      <w:p w:rsidR="00B873A7" w:rsidRDefault="00B873A7">
        <w:pPr>
          <w:pStyle w:val="Sidefod"/>
          <w:jc w:val="right"/>
        </w:pPr>
        <w:r>
          <w:fldChar w:fldCharType="begin"/>
        </w:r>
        <w:r>
          <w:instrText>PAGE   \* MERGEFORMAT</w:instrText>
        </w:r>
        <w:r>
          <w:fldChar w:fldCharType="separate"/>
        </w:r>
        <w:r w:rsidR="000126BD">
          <w:rPr>
            <w:noProof/>
          </w:rPr>
          <w:t>2</w:t>
        </w:r>
        <w:r>
          <w:fldChar w:fldCharType="end"/>
        </w:r>
      </w:p>
    </w:sdtContent>
  </w:sdt>
  <w:p w:rsidR="00B873A7" w:rsidRDefault="00B873A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E3B" w:rsidRDefault="00F34E3B" w:rsidP="00B873A7">
      <w:pPr>
        <w:spacing w:after="0" w:line="240" w:lineRule="auto"/>
      </w:pPr>
      <w:r>
        <w:separator/>
      </w:r>
    </w:p>
  </w:footnote>
  <w:footnote w:type="continuationSeparator" w:id="0">
    <w:p w:rsidR="00F34E3B" w:rsidRDefault="00F34E3B" w:rsidP="00B873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3A"/>
    <w:rsid w:val="000126BD"/>
    <w:rsid w:val="000E55CD"/>
    <w:rsid w:val="00111141"/>
    <w:rsid w:val="00262E29"/>
    <w:rsid w:val="002C1D80"/>
    <w:rsid w:val="003B7AA1"/>
    <w:rsid w:val="00471DC5"/>
    <w:rsid w:val="00487D45"/>
    <w:rsid w:val="00640288"/>
    <w:rsid w:val="006B68BA"/>
    <w:rsid w:val="007052AC"/>
    <w:rsid w:val="00705D35"/>
    <w:rsid w:val="0072644D"/>
    <w:rsid w:val="0074773A"/>
    <w:rsid w:val="00800E10"/>
    <w:rsid w:val="0087168B"/>
    <w:rsid w:val="008D61EE"/>
    <w:rsid w:val="00906237"/>
    <w:rsid w:val="00971C48"/>
    <w:rsid w:val="009C2D72"/>
    <w:rsid w:val="009E5AA5"/>
    <w:rsid w:val="00AA7B94"/>
    <w:rsid w:val="00B45742"/>
    <w:rsid w:val="00B873A7"/>
    <w:rsid w:val="00C53614"/>
    <w:rsid w:val="00C672EE"/>
    <w:rsid w:val="00CC480A"/>
    <w:rsid w:val="00D13422"/>
    <w:rsid w:val="00D673B2"/>
    <w:rsid w:val="00D77811"/>
    <w:rsid w:val="00D82A0F"/>
    <w:rsid w:val="00D972F0"/>
    <w:rsid w:val="00DD07C8"/>
    <w:rsid w:val="00E51408"/>
    <w:rsid w:val="00F10FC4"/>
    <w:rsid w:val="00F34E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5CD"/>
    <w:pPr>
      <w:spacing w:line="256" w:lineRule="auto"/>
    </w:pPr>
    <w:rPr>
      <w:rFonts w:ascii="Times New Roman" w:hAnsi="Times New Roman"/>
    </w:rPr>
  </w:style>
  <w:style w:type="paragraph" w:styleId="Overskrift1">
    <w:name w:val="heading 1"/>
    <w:basedOn w:val="Normal"/>
    <w:next w:val="Normal"/>
    <w:link w:val="Overskrift1Tegn"/>
    <w:autoRedefine/>
    <w:uiPriority w:val="9"/>
    <w:qFormat/>
    <w:rsid w:val="002C1D80"/>
    <w:pPr>
      <w:keepNext/>
      <w:keepLines/>
      <w:spacing w:before="240" w:after="0" w:line="259" w:lineRule="auto"/>
      <w:outlineLvl w:val="0"/>
    </w:pPr>
    <w:rPr>
      <w:rFonts w:eastAsiaTheme="majorEastAsia" w:cstheme="majorBidi"/>
      <w:color w:val="2F5496" w:themeColor="accent1" w:themeShade="BF"/>
      <w:sz w:val="32"/>
      <w:szCs w:val="32"/>
    </w:rPr>
  </w:style>
  <w:style w:type="paragraph" w:styleId="Overskrift2">
    <w:name w:val="heading 2"/>
    <w:basedOn w:val="Normal"/>
    <w:next w:val="Normal"/>
    <w:link w:val="Overskrift2Tegn"/>
    <w:autoRedefine/>
    <w:uiPriority w:val="9"/>
    <w:unhideWhenUsed/>
    <w:qFormat/>
    <w:rsid w:val="0072644D"/>
    <w:pPr>
      <w:keepNext/>
      <w:keepLines/>
      <w:spacing w:before="40" w:after="0" w:line="259" w:lineRule="auto"/>
      <w:outlineLvl w:val="1"/>
    </w:pPr>
    <w:rPr>
      <w:rFonts w:eastAsiaTheme="majorEastAsia" w:cstheme="majorBidi"/>
      <w:color w:val="2F5496" w:themeColor="accent1" w:themeShade="BF"/>
      <w:sz w:val="3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1D80"/>
    <w:rPr>
      <w:rFonts w:ascii="Times New Roman" w:eastAsiaTheme="majorEastAsia" w:hAnsi="Times New Roman" w:cstheme="majorBidi"/>
      <w:color w:val="2F5496" w:themeColor="accent1" w:themeShade="BF"/>
      <w:sz w:val="32"/>
      <w:szCs w:val="32"/>
    </w:rPr>
  </w:style>
  <w:style w:type="paragraph" w:styleId="Titel">
    <w:name w:val="Title"/>
    <w:basedOn w:val="Normal"/>
    <w:next w:val="Normal"/>
    <w:link w:val="TitelTegn"/>
    <w:autoRedefine/>
    <w:uiPriority w:val="10"/>
    <w:qFormat/>
    <w:rsid w:val="00D673B2"/>
    <w:pPr>
      <w:spacing w:after="0" w:line="360" w:lineRule="auto"/>
      <w:contextualSpacing/>
    </w:pPr>
    <w:rPr>
      <w:rFonts w:eastAsiaTheme="majorEastAsia" w:cstheme="majorBidi"/>
      <w:b/>
      <w:spacing w:val="-10"/>
      <w:kern w:val="28"/>
      <w:sz w:val="72"/>
      <w:szCs w:val="56"/>
    </w:rPr>
  </w:style>
  <w:style w:type="character" w:customStyle="1" w:styleId="TitelTegn">
    <w:name w:val="Titel Tegn"/>
    <w:basedOn w:val="Standardskrifttypeiafsnit"/>
    <w:link w:val="Titel"/>
    <w:uiPriority w:val="10"/>
    <w:rsid w:val="00D673B2"/>
    <w:rPr>
      <w:rFonts w:ascii="Times New Roman" w:eastAsiaTheme="majorEastAsia" w:hAnsi="Times New Roman" w:cstheme="majorBidi"/>
      <w:b/>
      <w:spacing w:val="-10"/>
      <w:kern w:val="28"/>
      <w:sz w:val="72"/>
      <w:szCs w:val="56"/>
    </w:rPr>
  </w:style>
  <w:style w:type="paragraph" w:styleId="Ingenafstand">
    <w:name w:val="No Spacing"/>
    <w:autoRedefine/>
    <w:uiPriority w:val="1"/>
    <w:qFormat/>
    <w:rsid w:val="00800E10"/>
    <w:pPr>
      <w:spacing w:after="0" w:line="240" w:lineRule="auto"/>
    </w:pPr>
    <w:rPr>
      <w:rFonts w:ascii="Times New Roman" w:hAnsi="Times New Roman"/>
    </w:rPr>
  </w:style>
  <w:style w:type="character" w:customStyle="1" w:styleId="Overskrift2Tegn">
    <w:name w:val="Overskrift 2 Tegn"/>
    <w:basedOn w:val="Standardskrifttypeiafsnit"/>
    <w:link w:val="Overskrift2"/>
    <w:uiPriority w:val="9"/>
    <w:rsid w:val="0072644D"/>
    <w:rPr>
      <w:rFonts w:ascii="Times New Roman" w:eastAsiaTheme="majorEastAsia" w:hAnsi="Times New Roman" w:cstheme="majorBidi"/>
      <w:color w:val="2F5496" w:themeColor="accent1" w:themeShade="BF"/>
      <w:sz w:val="32"/>
      <w:szCs w:val="26"/>
    </w:rPr>
  </w:style>
  <w:style w:type="character" w:styleId="Hyperlink">
    <w:name w:val="Hyperlink"/>
    <w:basedOn w:val="Standardskrifttypeiafsnit"/>
    <w:uiPriority w:val="99"/>
    <w:unhideWhenUsed/>
    <w:rsid w:val="000E55CD"/>
    <w:rPr>
      <w:color w:val="0563C1" w:themeColor="hyperlink"/>
      <w:u w:val="single"/>
    </w:rPr>
  </w:style>
  <w:style w:type="character" w:customStyle="1" w:styleId="UnresolvedMention">
    <w:name w:val="Unresolved Mention"/>
    <w:basedOn w:val="Standardskrifttypeiafsnit"/>
    <w:uiPriority w:val="99"/>
    <w:semiHidden/>
    <w:unhideWhenUsed/>
    <w:rsid w:val="000E55CD"/>
    <w:rPr>
      <w:color w:val="808080"/>
      <w:shd w:val="clear" w:color="auto" w:fill="E6E6E6"/>
    </w:rPr>
  </w:style>
  <w:style w:type="paragraph" w:styleId="Sidehoved">
    <w:name w:val="header"/>
    <w:basedOn w:val="Normal"/>
    <w:link w:val="SidehovedTegn"/>
    <w:uiPriority w:val="99"/>
    <w:unhideWhenUsed/>
    <w:rsid w:val="00B873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873A7"/>
    <w:rPr>
      <w:rFonts w:ascii="Times New Roman" w:hAnsi="Times New Roman"/>
    </w:rPr>
  </w:style>
  <w:style w:type="paragraph" w:styleId="Sidefod">
    <w:name w:val="footer"/>
    <w:basedOn w:val="Normal"/>
    <w:link w:val="SidefodTegn"/>
    <w:uiPriority w:val="99"/>
    <w:unhideWhenUsed/>
    <w:rsid w:val="00B873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73A7"/>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5CD"/>
    <w:pPr>
      <w:spacing w:line="256" w:lineRule="auto"/>
    </w:pPr>
    <w:rPr>
      <w:rFonts w:ascii="Times New Roman" w:hAnsi="Times New Roman"/>
    </w:rPr>
  </w:style>
  <w:style w:type="paragraph" w:styleId="Overskrift1">
    <w:name w:val="heading 1"/>
    <w:basedOn w:val="Normal"/>
    <w:next w:val="Normal"/>
    <w:link w:val="Overskrift1Tegn"/>
    <w:autoRedefine/>
    <w:uiPriority w:val="9"/>
    <w:qFormat/>
    <w:rsid w:val="002C1D80"/>
    <w:pPr>
      <w:keepNext/>
      <w:keepLines/>
      <w:spacing w:before="240" w:after="0" w:line="259" w:lineRule="auto"/>
      <w:outlineLvl w:val="0"/>
    </w:pPr>
    <w:rPr>
      <w:rFonts w:eastAsiaTheme="majorEastAsia" w:cstheme="majorBidi"/>
      <w:color w:val="2F5496" w:themeColor="accent1" w:themeShade="BF"/>
      <w:sz w:val="32"/>
      <w:szCs w:val="32"/>
    </w:rPr>
  </w:style>
  <w:style w:type="paragraph" w:styleId="Overskrift2">
    <w:name w:val="heading 2"/>
    <w:basedOn w:val="Normal"/>
    <w:next w:val="Normal"/>
    <w:link w:val="Overskrift2Tegn"/>
    <w:autoRedefine/>
    <w:uiPriority w:val="9"/>
    <w:unhideWhenUsed/>
    <w:qFormat/>
    <w:rsid w:val="0072644D"/>
    <w:pPr>
      <w:keepNext/>
      <w:keepLines/>
      <w:spacing w:before="40" w:after="0" w:line="259" w:lineRule="auto"/>
      <w:outlineLvl w:val="1"/>
    </w:pPr>
    <w:rPr>
      <w:rFonts w:eastAsiaTheme="majorEastAsia" w:cstheme="majorBidi"/>
      <w:color w:val="2F5496" w:themeColor="accent1" w:themeShade="BF"/>
      <w:sz w:val="3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1D80"/>
    <w:rPr>
      <w:rFonts w:ascii="Times New Roman" w:eastAsiaTheme="majorEastAsia" w:hAnsi="Times New Roman" w:cstheme="majorBidi"/>
      <w:color w:val="2F5496" w:themeColor="accent1" w:themeShade="BF"/>
      <w:sz w:val="32"/>
      <w:szCs w:val="32"/>
    </w:rPr>
  </w:style>
  <w:style w:type="paragraph" w:styleId="Titel">
    <w:name w:val="Title"/>
    <w:basedOn w:val="Normal"/>
    <w:next w:val="Normal"/>
    <w:link w:val="TitelTegn"/>
    <w:autoRedefine/>
    <w:uiPriority w:val="10"/>
    <w:qFormat/>
    <w:rsid w:val="00D673B2"/>
    <w:pPr>
      <w:spacing w:after="0" w:line="360" w:lineRule="auto"/>
      <w:contextualSpacing/>
    </w:pPr>
    <w:rPr>
      <w:rFonts w:eastAsiaTheme="majorEastAsia" w:cstheme="majorBidi"/>
      <w:b/>
      <w:spacing w:val="-10"/>
      <w:kern w:val="28"/>
      <w:sz w:val="72"/>
      <w:szCs w:val="56"/>
    </w:rPr>
  </w:style>
  <w:style w:type="character" w:customStyle="1" w:styleId="TitelTegn">
    <w:name w:val="Titel Tegn"/>
    <w:basedOn w:val="Standardskrifttypeiafsnit"/>
    <w:link w:val="Titel"/>
    <w:uiPriority w:val="10"/>
    <w:rsid w:val="00D673B2"/>
    <w:rPr>
      <w:rFonts w:ascii="Times New Roman" w:eastAsiaTheme="majorEastAsia" w:hAnsi="Times New Roman" w:cstheme="majorBidi"/>
      <w:b/>
      <w:spacing w:val="-10"/>
      <w:kern w:val="28"/>
      <w:sz w:val="72"/>
      <w:szCs w:val="56"/>
    </w:rPr>
  </w:style>
  <w:style w:type="paragraph" w:styleId="Ingenafstand">
    <w:name w:val="No Spacing"/>
    <w:autoRedefine/>
    <w:uiPriority w:val="1"/>
    <w:qFormat/>
    <w:rsid w:val="00800E10"/>
    <w:pPr>
      <w:spacing w:after="0" w:line="240" w:lineRule="auto"/>
    </w:pPr>
    <w:rPr>
      <w:rFonts w:ascii="Times New Roman" w:hAnsi="Times New Roman"/>
    </w:rPr>
  </w:style>
  <w:style w:type="character" w:customStyle="1" w:styleId="Overskrift2Tegn">
    <w:name w:val="Overskrift 2 Tegn"/>
    <w:basedOn w:val="Standardskrifttypeiafsnit"/>
    <w:link w:val="Overskrift2"/>
    <w:uiPriority w:val="9"/>
    <w:rsid w:val="0072644D"/>
    <w:rPr>
      <w:rFonts w:ascii="Times New Roman" w:eastAsiaTheme="majorEastAsia" w:hAnsi="Times New Roman" w:cstheme="majorBidi"/>
      <w:color w:val="2F5496" w:themeColor="accent1" w:themeShade="BF"/>
      <w:sz w:val="32"/>
      <w:szCs w:val="26"/>
    </w:rPr>
  </w:style>
  <w:style w:type="character" w:styleId="Hyperlink">
    <w:name w:val="Hyperlink"/>
    <w:basedOn w:val="Standardskrifttypeiafsnit"/>
    <w:uiPriority w:val="99"/>
    <w:unhideWhenUsed/>
    <w:rsid w:val="000E55CD"/>
    <w:rPr>
      <w:color w:val="0563C1" w:themeColor="hyperlink"/>
      <w:u w:val="single"/>
    </w:rPr>
  </w:style>
  <w:style w:type="character" w:customStyle="1" w:styleId="UnresolvedMention">
    <w:name w:val="Unresolved Mention"/>
    <w:basedOn w:val="Standardskrifttypeiafsnit"/>
    <w:uiPriority w:val="99"/>
    <w:semiHidden/>
    <w:unhideWhenUsed/>
    <w:rsid w:val="000E55CD"/>
    <w:rPr>
      <w:color w:val="808080"/>
      <w:shd w:val="clear" w:color="auto" w:fill="E6E6E6"/>
    </w:rPr>
  </w:style>
  <w:style w:type="paragraph" w:styleId="Sidehoved">
    <w:name w:val="header"/>
    <w:basedOn w:val="Normal"/>
    <w:link w:val="SidehovedTegn"/>
    <w:uiPriority w:val="99"/>
    <w:unhideWhenUsed/>
    <w:rsid w:val="00B873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873A7"/>
    <w:rPr>
      <w:rFonts w:ascii="Times New Roman" w:hAnsi="Times New Roman"/>
    </w:rPr>
  </w:style>
  <w:style w:type="paragraph" w:styleId="Sidefod">
    <w:name w:val="footer"/>
    <w:basedOn w:val="Normal"/>
    <w:link w:val="SidefodTegn"/>
    <w:uiPriority w:val="99"/>
    <w:unhideWhenUsed/>
    <w:rsid w:val="00B873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73A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81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819</Words>
  <Characters>5002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lars bema</dc:creator>
  <cp:lastModifiedBy>Ole D'ssing</cp:lastModifiedBy>
  <cp:revision>4</cp:revision>
  <dcterms:created xsi:type="dcterms:W3CDTF">2017-08-30T18:49:00Z</dcterms:created>
  <dcterms:modified xsi:type="dcterms:W3CDTF">2017-08-30T18:49:00Z</dcterms:modified>
</cp:coreProperties>
</file>